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8B8" w:rsidRPr="003058B8" w:rsidRDefault="003058B8">
      <w:pP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r w:rsidRPr="003058B8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Тема: транспорт світу</w:t>
      </w:r>
    </w:p>
    <w:p w:rsidR="00455E10" w:rsidRDefault="003058B8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3058B8">
          <w:rPr>
            <w:rStyle w:val="a4"/>
            <w:rFonts w:ascii="Times New Roman" w:hAnsi="Times New Roman" w:cs="Times New Roman"/>
            <w:sz w:val="28"/>
            <w:szCs w:val="28"/>
          </w:rPr>
          <w:t>https://vseosvita.ua/library/prezentacia-z-geografii-dla-9-klasu-na-temu-transport-svitu-75141.html</w:t>
        </w:r>
      </w:hyperlink>
    </w:p>
    <w:p w:rsidR="003058B8" w:rsidRDefault="003058B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Дом.завдання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: опрацювати параграф 38.</w:t>
      </w:r>
    </w:p>
    <w:p w:rsidR="003058B8" w:rsidRPr="003058B8" w:rsidRDefault="003058B8">
      <w:pPr>
        <w:rPr>
          <w:rFonts w:ascii="Times New Roman" w:hAnsi="Times New Roman" w:cs="Times New Roman"/>
          <w:b/>
          <w:sz w:val="28"/>
          <w:szCs w:val="28"/>
        </w:rPr>
      </w:pPr>
      <w:r w:rsidRPr="003058B8">
        <w:rPr>
          <w:rFonts w:ascii="Times New Roman" w:hAnsi="Times New Roman" w:cs="Times New Roman"/>
          <w:b/>
          <w:sz w:val="28"/>
          <w:szCs w:val="28"/>
        </w:rPr>
        <w:t>Тема: торгівля як вид послуг. Торгівля в Україні.</w:t>
      </w:r>
    </w:p>
    <w:p w:rsidR="003058B8" w:rsidRPr="003058B8" w:rsidRDefault="003058B8" w:rsidP="003058B8">
      <w:pPr>
        <w:pStyle w:val="a5"/>
        <w:shd w:val="clear" w:color="auto" w:fill="FFFFFF"/>
        <w:spacing w:before="0" w:beforeAutospacing="0" w:after="96" w:afterAutospacing="0"/>
        <w:jc w:val="both"/>
        <w:rPr>
          <w:b/>
          <w:bCs/>
          <w:color w:val="1B1F21"/>
          <w:sz w:val="28"/>
          <w:szCs w:val="28"/>
        </w:rPr>
      </w:pPr>
      <w:r w:rsidRPr="003058B8">
        <w:rPr>
          <w:rStyle w:val="a3"/>
          <w:color w:val="1B1F21"/>
          <w:sz w:val="28"/>
          <w:szCs w:val="28"/>
        </w:rPr>
        <w:t>Т</w:t>
      </w:r>
      <w:r w:rsidRPr="003058B8">
        <w:rPr>
          <w:rStyle w:val="a3"/>
          <w:color w:val="1B1F21"/>
          <w:sz w:val="28"/>
          <w:szCs w:val="28"/>
        </w:rPr>
        <w:t>оргівля, її форми та показники.</w:t>
      </w:r>
    </w:p>
    <w:p w:rsidR="003058B8" w:rsidRPr="003058B8" w:rsidRDefault="003058B8" w:rsidP="003058B8">
      <w:pPr>
        <w:pStyle w:val="a5"/>
        <w:shd w:val="clear" w:color="auto" w:fill="FFFFFF"/>
        <w:spacing w:before="0" w:beforeAutospacing="0" w:after="96" w:afterAutospacing="0"/>
        <w:jc w:val="both"/>
        <w:rPr>
          <w:color w:val="1B1F21"/>
          <w:sz w:val="28"/>
          <w:szCs w:val="28"/>
        </w:rPr>
      </w:pPr>
      <w:r w:rsidRPr="003058B8">
        <w:rPr>
          <w:color w:val="1B1F21"/>
          <w:sz w:val="28"/>
          <w:szCs w:val="28"/>
        </w:rPr>
        <w:t>Торгівля — це складова сфери послуг, яка забезпечує реалізацію товарів шляхом купівлі-продажу та виконує роль посередника між виробниками та споживачами.</w:t>
      </w:r>
    </w:p>
    <w:p w:rsidR="003058B8" w:rsidRPr="003058B8" w:rsidRDefault="003058B8" w:rsidP="003058B8">
      <w:pPr>
        <w:pStyle w:val="a5"/>
        <w:shd w:val="clear" w:color="auto" w:fill="FFFFFF"/>
        <w:spacing w:before="0" w:beforeAutospacing="0" w:after="96" w:afterAutospacing="0"/>
        <w:jc w:val="both"/>
        <w:rPr>
          <w:color w:val="1B1F21"/>
          <w:sz w:val="28"/>
          <w:szCs w:val="28"/>
        </w:rPr>
      </w:pPr>
      <w:r w:rsidRPr="003058B8">
        <w:rPr>
          <w:color w:val="1B1F21"/>
          <w:sz w:val="28"/>
          <w:szCs w:val="28"/>
        </w:rPr>
        <w:t>За формами територіальної організації розрізняють внутрішню та зовнішню торгівлю.</w:t>
      </w:r>
    </w:p>
    <w:p w:rsidR="00DD7825" w:rsidRPr="00DD7825" w:rsidRDefault="003058B8" w:rsidP="00DD7825">
      <w:pPr>
        <w:pStyle w:val="a5"/>
        <w:shd w:val="clear" w:color="auto" w:fill="FFFFFF"/>
        <w:spacing w:before="0" w:beforeAutospacing="0" w:after="96" w:afterAutospacing="0"/>
        <w:jc w:val="both"/>
        <w:rPr>
          <w:color w:val="1B1F21"/>
          <w:sz w:val="28"/>
          <w:szCs w:val="28"/>
        </w:rPr>
      </w:pPr>
      <w:r w:rsidRPr="003058B8">
        <w:rPr>
          <w:color w:val="1B1F21"/>
          <w:sz w:val="28"/>
          <w:szCs w:val="28"/>
        </w:rPr>
        <w:t>Внутрішня торгівля забезпечує доставку товарів від виробника до споживача всередині </w:t>
      </w:r>
      <w:r w:rsidR="00DD7825" w:rsidRPr="00DD7825">
        <w:rPr>
          <w:color w:val="1B1F21"/>
          <w:sz w:val="28"/>
          <w:szCs w:val="28"/>
        </w:rPr>
        <w:t>однієї країни. Внутрішня торгівля, у свою чергу, поділяється на оптову та роздрібну. Особливістю оптової торгівлі є те, що вона пов’язана зі значними обсягами торгових угод, товари продаються великими партіями. Із роздрібною торгівлею ми стикаємося кожного разу, коли робимо покупки. Підприємства роздрібної торгівлі — різноманітні магазини, торговельні комплекси, продовольчі та речові ринки — забезпечують продаж товарів безпосередньо споживачам, тобто нам із вами.</w:t>
      </w:r>
    </w:p>
    <w:p w:rsidR="00DD7825" w:rsidRPr="00DD7825" w:rsidRDefault="00DD7825" w:rsidP="00DD7825">
      <w:pPr>
        <w:pStyle w:val="a5"/>
        <w:shd w:val="clear" w:color="auto" w:fill="FFFFFF"/>
        <w:spacing w:before="0" w:beforeAutospacing="0" w:after="96" w:afterAutospacing="0"/>
        <w:jc w:val="both"/>
        <w:rPr>
          <w:color w:val="1B1F21"/>
          <w:sz w:val="28"/>
          <w:szCs w:val="28"/>
        </w:rPr>
      </w:pPr>
      <w:r w:rsidRPr="00DD7825">
        <w:rPr>
          <w:color w:val="1B1F21"/>
          <w:sz w:val="28"/>
          <w:szCs w:val="28"/>
        </w:rPr>
        <w:t>Зовнішня торгівля є найдавнішою формою економічних відносин між країнами. Основна мета зовнішньої торгівлі полягає у вивезенні одних товарів і послуг за межі держави (експорт) та ввезенні інших із-за кордону (імпорт).</w:t>
      </w:r>
    </w:p>
    <w:p w:rsidR="00DD7825" w:rsidRPr="00DD7825" w:rsidRDefault="00DD7825" w:rsidP="00DD7825">
      <w:pPr>
        <w:pStyle w:val="a5"/>
        <w:shd w:val="clear" w:color="auto" w:fill="FFFFFF"/>
        <w:spacing w:before="0" w:beforeAutospacing="0" w:after="96" w:afterAutospacing="0"/>
        <w:jc w:val="both"/>
        <w:rPr>
          <w:color w:val="1B1F21"/>
          <w:sz w:val="28"/>
          <w:szCs w:val="28"/>
        </w:rPr>
      </w:pPr>
      <w:r w:rsidRPr="00DD7825">
        <w:rPr>
          <w:color w:val="1B1F21"/>
          <w:sz w:val="28"/>
          <w:szCs w:val="28"/>
        </w:rPr>
        <w:t>Зовнішня торгівля дає змогу країнам спеціалізуватися на тих видах діяльності, які для них є найбільш вигідними.</w:t>
      </w:r>
    </w:p>
    <w:p w:rsidR="00DD7825" w:rsidRPr="00DD7825" w:rsidRDefault="00DD7825" w:rsidP="00DD7825">
      <w:pPr>
        <w:pStyle w:val="a5"/>
        <w:shd w:val="clear" w:color="auto" w:fill="FFFFFF"/>
        <w:spacing w:before="0" w:beforeAutospacing="0" w:after="96" w:afterAutospacing="0"/>
        <w:jc w:val="both"/>
        <w:rPr>
          <w:color w:val="1B1F21"/>
          <w:sz w:val="28"/>
          <w:szCs w:val="28"/>
        </w:rPr>
      </w:pPr>
      <w:r w:rsidRPr="00DD7825">
        <w:rPr>
          <w:color w:val="1B1F21"/>
          <w:sz w:val="28"/>
          <w:szCs w:val="28"/>
        </w:rPr>
        <w:t>Зовнішньоторговельну діяльність країни характеризує торговельний баланс — співвідношення вартості експорту та імпорту країни. Якщо держава продає товарів більше, ніж купує, то вона має додатне сальдо зовнішньоторговельного балансу; якщо імпорт перевищує експорт — сальдо від’ємне. Обсяг зовнішньої торгівлі держави визначається її зовнішньоторговельним обігом, тобто сумою вартості експорту та імпорту.</w:t>
      </w:r>
    </w:p>
    <w:p w:rsidR="003058B8" w:rsidRPr="00DD7825" w:rsidRDefault="003058B8" w:rsidP="003058B8">
      <w:pPr>
        <w:pStyle w:val="a5"/>
        <w:shd w:val="clear" w:color="auto" w:fill="FFFFFF"/>
        <w:spacing w:before="0" w:beforeAutospacing="0" w:after="96" w:afterAutospacing="0"/>
        <w:jc w:val="both"/>
        <w:rPr>
          <w:color w:val="1B1F21"/>
          <w:sz w:val="28"/>
          <w:szCs w:val="28"/>
        </w:rPr>
      </w:pPr>
    </w:p>
    <w:p w:rsidR="00DD7825" w:rsidRPr="00DD7825" w:rsidRDefault="00DD7825" w:rsidP="00DD7825">
      <w:pPr>
        <w:pStyle w:val="a5"/>
        <w:shd w:val="clear" w:color="auto" w:fill="FFFFFF"/>
        <w:spacing w:before="0" w:beforeAutospacing="0" w:after="96" w:afterAutospacing="0"/>
        <w:jc w:val="both"/>
        <w:rPr>
          <w:color w:val="1B1F21"/>
          <w:sz w:val="28"/>
          <w:szCs w:val="28"/>
        </w:rPr>
      </w:pPr>
      <w:r w:rsidRPr="00DD7825">
        <w:rPr>
          <w:rStyle w:val="a3"/>
          <w:color w:val="1B1F21"/>
          <w:sz w:val="28"/>
          <w:szCs w:val="28"/>
        </w:rPr>
        <w:t>Торговельні партнери України.</w:t>
      </w:r>
    </w:p>
    <w:p w:rsidR="00DD7825" w:rsidRPr="00DD7825" w:rsidRDefault="00DD7825" w:rsidP="00DD7825">
      <w:pPr>
        <w:pStyle w:val="a5"/>
        <w:shd w:val="clear" w:color="auto" w:fill="FFFFFF"/>
        <w:spacing w:before="0" w:beforeAutospacing="0" w:after="96" w:afterAutospacing="0"/>
        <w:jc w:val="both"/>
        <w:rPr>
          <w:color w:val="1B1F21"/>
          <w:sz w:val="28"/>
          <w:szCs w:val="28"/>
        </w:rPr>
      </w:pPr>
      <w:r w:rsidRPr="00DD7825">
        <w:rPr>
          <w:color w:val="1B1F21"/>
          <w:sz w:val="28"/>
          <w:szCs w:val="28"/>
        </w:rPr>
        <w:t xml:space="preserve">Україна здійснює зовнішньоторговельні операції з понад 200 країнами світу, але головними торговельними партнерами на сьогодні є держави Європейського Союзу. Зовнішньоторговельний обіг України з країнами ЄС перевищує 28 млрд </w:t>
      </w:r>
      <w:proofErr w:type="spellStart"/>
      <w:r w:rsidRPr="00DD7825">
        <w:rPr>
          <w:color w:val="1B1F21"/>
          <w:sz w:val="28"/>
          <w:szCs w:val="28"/>
        </w:rPr>
        <w:t>дол</w:t>
      </w:r>
      <w:proofErr w:type="spellEnd"/>
      <w:r w:rsidRPr="00DD7825">
        <w:rPr>
          <w:color w:val="1B1F21"/>
          <w:sz w:val="28"/>
          <w:szCs w:val="28"/>
        </w:rPr>
        <w:t>. До країн ЄС експортується понад 30 % українських товарів, що надходять на зовнішній ринок, а імпорт перевищує 40 % (</w:t>
      </w:r>
      <w:proofErr w:type="spellStart"/>
      <w:r w:rsidRPr="00DD7825">
        <w:rPr>
          <w:color w:val="1B1F21"/>
          <w:sz w:val="28"/>
          <w:szCs w:val="28"/>
        </w:rPr>
        <w:t>мал</w:t>
      </w:r>
      <w:proofErr w:type="spellEnd"/>
      <w:r w:rsidRPr="00DD7825">
        <w:rPr>
          <w:color w:val="1B1F21"/>
          <w:sz w:val="28"/>
          <w:szCs w:val="28"/>
        </w:rPr>
        <w:t>. 2). Найбільше з Європи привозять обладнання, машин та транспортних засобів, зростають закупки полімерних матеріалів, фармацевтичної продукції та паперу.</w:t>
      </w:r>
    </w:p>
    <w:p w:rsidR="00DD7825" w:rsidRPr="00DD7825" w:rsidRDefault="00DD7825" w:rsidP="00DD7825">
      <w:pPr>
        <w:pStyle w:val="a5"/>
        <w:shd w:val="clear" w:color="auto" w:fill="FFFFFF"/>
        <w:spacing w:before="0" w:beforeAutospacing="0" w:after="96" w:afterAutospacing="0"/>
        <w:jc w:val="both"/>
        <w:rPr>
          <w:color w:val="1B1F21"/>
          <w:sz w:val="28"/>
          <w:szCs w:val="28"/>
        </w:rPr>
      </w:pPr>
      <w:r w:rsidRPr="00DD7825">
        <w:rPr>
          <w:noProof/>
          <w:color w:val="1B1F21"/>
          <w:sz w:val="28"/>
          <w:szCs w:val="28"/>
        </w:rPr>
        <w:lastRenderedPageBreak/>
        <w:drawing>
          <wp:inline distT="0" distB="0" distL="0" distR="0" wp14:anchorId="65B54EE9" wp14:editId="77A140B2">
            <wp:extent cx="4142105" cy="1751965"/>
            <wp:effectExtent l="0" t="0" r="0" b="635"/>
            <wp:docPr id="1" name="Рисунок 1" descr="https://mozok.click/uploads/geography-9-dovgan-stadnik/geography-9-dovgan-stadnik-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zok.click/uploads/geography-9-dovgan-stadnik/geography-9-dovgan-stadnik-16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105" cy="175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8B8" w:rsidRDefault="00DD7825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DD7825">
          <w:rPr>
            <w:rStyle w:val="a4"/>
            <w:rFonts w:ascii="Times New Roman" w:hAnsi="Times New Roman" w:cs="Times New Roman"/>
            <w:sz w:val="28"/>
            <w:szCs w:val="28"/>
          </w:rPr>
          <w:t>https://vseosvita.ua/library/torgivla-ak-vid-poslug-formi-torgivli-pokazniki-zovnisnoi-torgivli-torgivla-v-ukraini-obsagi-ta-struktura-eksportu-j-importu-tovariv-ta-poslug-cinniki-9522.htm</w:t>
        </w:r>
      </w:hyperlink>
    </w:p>
    <w:p w:rsidR="00DD7825" w:rsidRPr="00DD7825" w:rsidRDefault="00DD7825">
      <w:pPr>
        <w:rPr>
          <w:rFonts w:ascii="Times New Roman" w:hAnsi="Times New Roman" w:cs="Times New Roman"/>
          <w:b/>
          <w:sz w:val="28"/>
          <w:szCs w:val="28"/>
        </w:rPr>
      </w:pPr>
      <w:r w:rsidRPr="00DD7825">
        <w:rPr>
          <w:rFonts w:ascii="Times New Roman" w:hAnsi="Times New Roman" w:cs="Times New Roman"/>
          <w:b/>
          <w:sz w:val="28"/>
          <w:szCs w:val="28"/>
        </w:rPr>
        <w:t xml:space="preserve">Домашнє </w:t>
      </w:r>
      <w:proofErr w:type="spellStart"/>
      <w:r w:rsidRPr="00DD7825">
        <w:rPr>
          <w:rFonts w:ascii="Times New Roman" w:hAnsi="Times New Roman" w:cs="Times New Roman"/>
          <w:b/>
          <w:sz w:val="28"/>
          <w:szCs w:val="28"/>
        </w:rPr>
        <w:t>завдання:</w:t>
      </w:r>
      <w:r>
        <w:rPr>
          <w:rFonts w:ascii="Times New Roman" w:hAnsi="Times New Roman" w:cs="Times New Roman"/>
          <w:sz w:val="28"/>
          <w:szCs w:val="28"/>
        </w:rPr>
        <w:t>опра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цювати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параграф 39.</w:t>
      </w:r>
    </w:p>
    <w:sectPr w:rsidR="00DD7825" w:rsidRPr="00DD78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A1E"/>
    <w:rsid w:val="003058B8"/>
    <w:rsid w:val="00355A1E"/>
    <w:rsid w:val="00455E10"/>
    <w:rsid w:val="006232EB"/>
    <w:rsid w:val="00626B35"/>
    <w:rsid w:val="00DD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5A1E"/>
    <w:rPr>
      <w:b/>
      <w:bCs/>
    </w:rPr>
  </w:style>
  <w:style w:type="character" w:styleId="a4">
    <w:name w:val="Hyperlink"/>
    <w:basedOn w:val="a0"/>
    <w:uiPriority w:val="99"/>
    <w:semiHidden/>
    <w:unhideWhenUsed/>
    <w:rsid w:val="00355A1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55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DD7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78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5A1E"/>
    <w:rPr>
      <w:b/>
      <w:bCs/>
    </w:rPr>
  </w:style>
  <w:style w:type="character" w:styleId="a4">
    <w:name w:val="Hyperlink"/>
    <w:basedOn w:val="a0"/>
    <w:uiPriority w:val="99"/>
    <w:semiHidden/>
    <w:unhideWhenUsed/>
    <w:rsid w:val="00355A1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55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DD7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7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seosvita.ua/library/torgivla-ak-vid-poslug-formi-torgivli-pokazniki-zovnisnoi-torgivli-torgivla-v-ukraini-obsagi-ta-struktura-eksportu-j-importu-tovariv-ta-poslug-cinniki-9522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vseosvita.ua/library/prezentacia-z-geografii-dla-9-klasu-na-temu-transport-svitu-75141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1816</Words>
  <Characters>1036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2</cp:revision>
  <dcterms:created xsi:type="dcterms:W3CDTF">2020-03-18T16:21:00Z</dcterms:created>
  <dcterms:modified xsi:type="dcterms:W3CDTF">2020-03-18T16:21:00Z</dcterms:modified>
</cp:coreProperties>
</file>