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A4" w:rsidRDefault="00204535" w:rsidP="0027521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ЗАБІРСЬКА ЗАГАЛЬНООСВІТНЯ ШКОЛА І-ІІІ СТУПЕНІВ</w:t>
      </w:r>
    </w:p>
    <w:p w:rsidR="002B21C9" w:rsidRDefault="00204535" w:rsidP="002B21C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2B21C9" w:rsidRDefault="002B21C9" w:rsidP="002B21C9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45389" w:rsidRDefault="00275217" w:rsidP="00F15A1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B1C9E" w:rsidRPr="00F50AF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36A1">
        <w:rPr>
          <w:rFonts w:ascii="Times New Roman" w:hAnsi="Times New Roman"/>
          <w:sz w:val="28"/>
          <w:szCs w:val="28"/>
          <w:lang w:val="uk-UA"/>
        </w:rPr>
        <w:t>2</w:t>
      </w:r>
      <w:r w:rsidR="00A020FC">
        <w:rPr>
          <w:rFonts w:ascii="Times New Roman" w:hAnsi="Times New Roman"/>
          <w:sz w:val="28"/>
          <w:szCs w:val="28"/>
          <w:lang w:val="uk-UA"/>
        </w:rPr>
        <w:t xml:space="preserve">7 </w:t>
      </w:r>
      <w:r w:rsidR="004036A1">
        <w:rPr>
          <w:rFonts w:ascii="Times New Roman" w:hAnsi="Times New Roman"/>
          <w:sz w:val="28"/>
          <w:szCs w:val="28"/>
          <w:lang w:val="uk-UA"/>
        </w:rPr>
        <w:t>квіт</w:t>
      </w:r>
      <w:r w:rsidR="0096208D">
        <w:rPr>
          <w:rFonts w:ascii="Times New Roman" w:hAnsi="Times New Roman"/>
          <w:sz w:val="28"/>
          <w:szCs w:val="28"/>
          <w:lang w:val="uk-UA"/>
        </w:rPr>
        <w:t>н</w:t>
      </w:r>
      <w:r w:rsidR="00881910">
        <w:rPr>
          <w:rFonts w:ascii="Times New Roman" w:hAnsi="Times New Roman"/>
          <w:sz w:val="28"/>
          <w:szCs w:val="28"/>
          <w:lang w:val="uk-UA"/>
        </w:rPr>
        <w:t>я</w:t>
      </w:r>
      <w:r w:rsidR="0093560E">
        <w:rPr>
          <w:rFonts w:ascii="Times New Roman" w:hAnsi="Times New Roman"/>
          <w:sz w:val="28"/>
          <w:szCs w:val="28"/>
          <w:lang w:val="uk-UA"/>
        </w:rPr>
        <w:t xml:space="preserve"> 2020</w:t>
      </w:r>
      <w:r w:rsidR="00881910">
        <w:rPr>
          <w:rFonts w:ascii="Times New Roman" w:hAnsi="Times New Roman"/>
          <w:sz w:val="28"/>
          <w:szCs w:val="28"/>
          <w:lang w:val="uk-UA"/>
        </w:rPr>
        <w:t xml:space="preserve"> року    </w:t>
      </w:r>
      <w:r w:rsidR="00204535">
        <w:rPr>
          <w:rFonts w:ascii="Times New Roman" w:hAnsi="Times New Roman"/>
          <w:sz w:val="28"/>
          <w:szCs w:val="28"/>
          <w:lang w:val="uk-UA"/>
        </w:rPr>
        <w:tab/>
      </w:r>
      <w:r w:rsidR="00204535">
        <w:rPr>
          <w:rFonts w:ascii="Times New Roman" w:hAnsi="Times New Roman"/>
          <w:sz w:val="28"/>
          <w:szCs w:val="28"/>
          <w:lang w:val="uk-UA"/>
        </w:rPr>
        <w:tab/>
      </w:r>
      <w:r w:rsidR="00204535">
        <w:rPr>
          <w:rFonts w:ascii="Times New Roman" w:hAnsi="Times New Roman"/>
          <w:sz w:val="28"/>
          <w:szCs w:val="28"/>
          <w:lang w:val="uk-UA"/>
        </w:rPr>
        <w:tab/>
      </w:r>
      <w:r w:rsidR="00204535">
        <w:rPr>
          <w:rFonts w:ascii="Times New Roman" w:hAnsi="Times New Roman"/>
          <w:sz w:val="28"/>
          <w:szCs w:val="28"/>
          <w:lang w:val="uk-UA"/>
        </w:rPr>
        <w:tab/>
      </w:r>
      <w:r w:rsidR="00881910">
        <w:rPr>
          <w:rFonts w:ascii="Times New Roman" w:hAnsi="Times New Roman"/>
          <w:sz w:val="28"/>
          <w:szCs w:val="28"/>
          <w:lang w:val="uk-UA"/>
        </w:rPr>
        <w:t xml:space="preserve">                                       </w:t>
      </w:r>
      <w:r w:rsidR="00204535">
        <w:rPr>
          <w:rFonts w:ascii="Times New Roman" w:hAnsi="Times New Roman"/>
          <w:sz w:val="28"/>
          <w:szCs w:val="28"/>
          <w:lang w:val="uk-UA"/>
        </w:rPr>
        <w:t xml:space="preserve"> №</w:t>
      </w:r>
      <w:r w:rsidR="00DD14A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20FC">
        <w:rPr>
          <w:rFonts w:ascii="Times New Roman" w:hAnsi="Times New Roman"/>
          <w:sz w:val="28"/>
          <w:szCs w:val="28"/>
          <w:lang w:val="uk-UA"/>
        </w:rPr>
        <w:t>31</w:t>
      </w:r>
    </w:p>
    <w:p w:rsidR="00A020FC" w:rsidRPr="00A020FC" w:rsidRDefault="00A020FC" w:rsidP="00A020FC">
      <w:pPr>
        <w:pStyle w:val="a3"/>
        <w:jc w:val="both"/>
        <w:rPr>
          <w:rStyle w:val="ab"/>
          <w:rFonts w:ascii="Times New Roman" w:hAnsi="Times New Roman"/>
          <w:b/>
          <w:i w:val="0"/>
          <w:sz w:val="28"/>
          <w:szCs w:val="28"/>
          <w:highlight w:val="white"/>
          <w:lang w:val="uk-UA" w:eastAsia="ru-RU"/>
        </w:rPr>
      </w:pPr>
      <w:r w:rsidRPr="00A020FC">
        <w:rPr>
          <w:rStyle w:val="ab"/>
          <w:rFonts w:ascii="Times New Roman" w:hAnsi="Times New Roman"/>
          <w:b/>
          <w:i w:val="0"/>
          <w:sz w:val="28"/>
          <w:szCs w:val="28"/>
          <w:shd w:val="clear" w:color="auto" w:fill="FFFFFF"/>
          <w:lang w:val="uk-UA"/>
        </w:rPr>
        <w:t xml:space="preserve">Про зміну істотних умов праці </w:t>
      </w:r>
    </w:p>
    <w:p w:rsidR="00A020FC" w:rsidRPr="00A020FC" w:rsidRDefault="00A020FC" w:rsidP="00A020FC">
      <w:pPr>
        <w:pStyle w:val="a3"/>
        <w:jc w:val="both"/>
        <w:rPr>
          <w:rStyle w:val="ab"/>
          <w:rFonts w:ascii="Times New Roman" w:hAnsi="Times New Roman"/>
          <w:b/>
          <w:i w:val="0"/>
          <w:sz w:val="28"/>
          <w:szCs w:val="28"/>
          <w:highlight w:val="white"/>
          <w:lang w:val="uk-UA"/>
        </w:rPr>
      </w:pPr>
      <w:r w:rsidRPr="00A020FC">
        <w:rPr>
          <w:rStyle w:val="ab"/>
          <w:rFonts w:ascii="Times New Roman" w:hAnsi="Times New Roman"/>
          <w:b/>
          <w:i w:val="0"/>
          <w:sz w:val="28"/>
          <w:szCs w:val="28"/>
          <w:shd w:val="clear" w:color="auto" w:fill="FFFFFF"/>
          <w:lang w:val="uk-UA"/>
        </w:rPr>
        <w:t>деяких категорій працівників</w:t>
      </w:r>
    </w:p>
    <w:p w:rsidR="00A020FC" w:rsidRPr="00A020FC" w:rsidRDefault="00A020FC" w:rsidP="00A020FC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</w:pPr>
    </w:p>
    <w:p w:rsidR="00A020FC" w:rsidRPr="00A020FC" w:rsidRDefault="00A020FC" w:rsidP="00A020FC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  <w:highlight w:val="white"/>
          <w:lang w:val="uk-UA"/>
        </w:rPr>
      </w:pPr>
      <w:r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    </w:t>
      </w:r>
      <w:r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Відповідно до статті 32 Кодексу законів про працю України, статті 26 Закону України «Про освіту», абзацу 3 частини 2 статті 22 Закону України, абзацу 9 пункту 3 статті 38 «Про повну загальну середню освіту», на виконання підпункту 2 пункту 3 Прикінцевих та перехідних положень Закону України «Про повну загальну середню освіту», а також з метою приведення трудових відносин з педагогічними працівникам, яким виплачується пенсія за віком, у відповідність до норм чинного законодавства </w:t>
      </w:r>
    </w:p>
    <w:p w:rsidR="00A020FC" w:rsidRPr="00A020FC" w:rsidRDefault="00A020FC" w:rsidP="00A020FC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</w:pPr>
    </w:p>
    <w:p w:rsidR="00A020FC" w:rsidRDefault="00A020FC" w:rsidP="00A020FC">
      <w:pPr>
        <w:pStyle w:val="a3"/>
        <w:jc w:val="both"/>
        <w:rPr>
          <w:rStyle w:val="ab"/>
          <w:rFonts w:ascii="Times New Roman" w:hAnsi="Times New Roman"/>
          <w:b/>
          <w:i w:val="0"/>
          <w:sz w:val="28"/>
          <w:szCs w:val="28"/>
          <w:shd w:val="clear" w:color="auto" w:fill="FFFFFF"/>
          <w:lang w:val="uk-UA"/>
        </w:rPr>
      </w:pPr>
      <w:r w:rsidRPr="00A020FC">
        <w:rPr>
          <w:rStyle w:val="ab"/>
          <w:rFonts w:ascii="Times New Roman" w:hAnsi="Times New Roman"/>
          <w:b/>
          <w:i w:val="0"/>
          <w:sz w:val="28"/>
          <w:szCs w:val="28"/>
          <w:shd w:val="clear" w:color="auto" w:fill="FFFFFF"/>
          <w:lang w:val="uk-UA"/>
        </w:rPr>
        <w:t>НАКАЗУЮ:</w:t>
      </w:r>
    </w:p>
    <w:p w:rsidR="00A020FC" w:rsidRPr="00A020FC" w:rsidRDefault="00A020FC" w:rsidP="00A020FC">
      <w:pPr>
        <w:pStyle w:val="a3"/>
        <w:jc w:val="both"/>
        <w:rPr>
          <w:rStyle w:val="ab"/>
          <w:rFonts w:ascii="Times New Roman" w:hAnsi="Times New Roman"/>
          <w:b/>
          <w:i w:val="0"/>
          <w:sz w:val="28"/>
          <w:szCs w:val="28"/>
          <w:highlight w:val="white"/>
          <w:lang w:val="uk-UA"/>
        </w:rPr>
      </w:pPr>
    </w:p>
    <w:p w:rsidR="00A020FC" w:rsidRPr="00A020FC" w:rsidRDefault="00A020FC" w:rsidP="00A020FC">
      <w:pPr>
        <w:pStyle w:val="a3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1. Припинити 30 червня 2020 року безстрокові трудові договори з </w:t>
      </w:r>
      <w:r w:rsidRPr="00A020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педагогічними працівниками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школи</w:t>
      </w:r>
      <w:r w:rsidRPr="00A020FC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, яким виплачується пенсія за віком, шляхом переведення на контрактну форму трудових відносин строком на один рік з 01.07.2020 по 30.06.2021.</w:t>
      </w:r>
    </w:p>
    <w:p w:rsidR="00A020FC" w:rsidRDefault="00A020FC" w:rsidP="00A020FC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</w:pPr>
    </w:p>
    <w:p w:rsidR="00A020FC" w:rsidRPr="00A020FC" w:rsidRDefault="00A020FC" w:rsidP="00A020FC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  <w:highlight w:val="white"/>
          <w:lang w:val="uk-UA"/>
        </w:rPr>
      </w:pPr>
      <w:r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2. Секретарю </w:t>
      </w:r>
      <w:r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Лозі О.П.</w:t>
      </w:r>
      <w:r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:</w:t>
      </w:r>
    </w:p>
    <w:p w:rsidR="00A020FC" w:rsidRPr="00A020FC" w:rsidRDefault="00A020FC" w:rsidP="00A020FC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  <w:highlight w:val="white"/>
          <w:lang w:val="uk-UA"/>
        </w:rPr>
      </w:pPr>
      <w:r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2.1. </w:t>
      </w:r>
      <w:r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 </w:t>
      </w:r>
      <w:r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  <w:r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підготувати та вручити під підпис персональні повідомлення про зміну істотних умов праці та можливість укладення контракту терміном на один рік наступним педагогічним працівникам:</w:t>
      </w:r>
    </w:p>
    <w:p w:rsidR="00A020FC" w:rsidRPr="00A020FC" w:rsidRDefault="00A020FC" w:rsidP="00A020FC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  <w:highlight w:val="white"/>
          <w:lang w:val="uk-UA"/>
        </w:rPr>
      </w:pPr>
      <w:r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  Костенко Людмилі Петрівні</w:t>
      </w:r>
      <w:r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, учительці </w:t>
      </w:r>
      <w:r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початкових класів</w:t>
      </w:r>
      <w:r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;</w:t>
      </w:r>
    </w:p>
    <w:p w:rsidR="00A020FC" w:rsidRPr="00A020FC" w:rsidRDefault="00A020FC" w:rsidP="00A020FC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  <w:highlight w:val="white"/>
          <w:lang w:val="uk-UA"/>
        </w:rPr>
      </w:pPr>
      <w:r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  Максименюк Галині Михайлівні</w:t>
      </w:r>
      <w:r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, учительці </w:t>
      </w:r>
      <w:r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математики</w:t>
      </w:r>
      <w:r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;</w:t>
      </w:r>
    </w:p>
    <w:p w:rsidR="00A020FC" w:rsidRDefault="00A020FC" w:rsidP="00A020FC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</w:pPr>
      <w:r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  Микитченко Галині Миколаївні, учителю біології</w:t>
      </w:r>
      <w:r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;</w:t>
      </w:r>
    </w:p>
    <w:p w:rsidR="00A020FC" w:rsidRPr="00A020FC" w:rsidRDefault="00D14E8A" w:rsidP="00A020FC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  <w:highlight w:val="white"/>
          <w:lang w:val="uk-UA"/>
        </w:rPr>
      </w:pPr>
      <w:r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 </w:t>
      </w:r>
      <w:r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до 28.04.2020</w:t>
      </w:r>
    </w:p>
    <w:p w:rsidR="00A020FC" w:rsidRDefault="00A020FC" w:rsidP="00A020FC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</w:pPr>
      <w:r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  </w:t>
      </w:r>
      <w:r w:rsidR="00D14E8A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2.2. </w:t>
      </w:r>
      <w:r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зібрати згоди / відмови відповідних педагогічних працівників на продовження трудов</w:t>
      </w:r>
      <w:r w:rsidR="00D14E8A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их відносин на умовах контракту. </w:t>
      </w:r>
    </w:p>
    <w:p w:rsidR="00D14E8A" w:rsidRPr="00A020FC" w:rsidRDefault="00D14E8A" w:rsidP="00A020FC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  <w:highlight w:val="white"/>
          <w:lang w:val="uk-UA"/>
        </w:rPr>
      </w:pPr>
      <w:r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 </w:t>
      </w:r>
      <w:r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до 29.06.2020</w:t>
      </w:r>
    </w:p>
    <w:p w:rsidR="00A020FC" w:rsidRDefault="00A020FC" w:rsidP="00A020FC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</w:pPr>
      <w:r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3. Заступнику директора з навчально-виховної роботи </w:t>
      </w:r>
      <w:r w:rsidR="00D14E8A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Голуб С.М.</w:t>
      </w:r>
      <w:r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:</w:t>
      </w:r>
    </w:p>
    <w:p w:rsidR="00A020FC" w:rsidRPr="00A020FC" w:rsidRDefault="00D14E8A" w:rsidP="00A020FC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  <w:highlight w:val="white"/>
          <w:lang w:val="uk-UA"/>
        </w:rPr>
      </w:pPr>
      <w:r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  3.1.</w:t>
      </w:r>
      <w:r w:rsidR="00A020FC"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 підготувати </w:t>
      </w:r>
      <w:proofErr w:type="spellStart"/>
      <w:r w:rsidR="00A020FC"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проєкти</w:t>
      </w:r>
      <w:proofErr w:type="spellEnd"/>
      <w:r w:rsidR="00A020FC"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посадових інструкцій відповідних працівників закладу з урахуванням запроваджених змін істотних умов праці в новій редакції;</w:t>
      </w:r>
    </w:p>
    <w:p w:rsidR="00A020FC" w:rsidRPr="00A020FC" w:rsidRDefault="00D14E8A" w:rsidP="00A020FC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  <w:highlight w:val="white"/>
          <w:lang w:val="uk-UA"/>
        </w:rPr>
      </w:pPr>
      <w:r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  </w:t>
      </w:r>
      <w:r w:rsidR="00A020FC"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до 29.06.2020</w:t>
      </w:r>
      <w:r w:rsid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</w:t>
      </w:r>
    </w:p>
    <w:p w:rsidR="00A020FC" w:rsidRPr="00A020FC" w:rsidRDefault="00D14E8A" w:rsidP="00A020FC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  <w:highlight w:val="white"/>
          <w:lang w:val="uk-UA"/>
        </w:rPr>
      </w:pPr>
      <w:r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  3.2.</w:t>
      </w:r>
      <w:r w:rsidR="00A020FC"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 підготувати </w:t>
      </w:r>
      <w:proofErr w:type="spellStart"/>
      <w:r w:rsidR="00A020FC"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проєкти</w:t>
      </w:r>
      <w:proofErr w:type="spellEnd"/>
      <w:r w:rsidR="00A020FC"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наказів про переведення на контрактну форму трудових відносин терміном на один рік з 01.07.2020 по 30.06.2021 для працівників, які погодяться працювати на умовах контракту;</w:t>
      </w:r>
    </w:p>
    <w:p w:rsidR="00A020FC" w:rsidRPr="00A020FC" w:rsidRDefault="00D14E8A" w:rsidP="00A020FC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  <w:highlight w:val="white"/>
          <w:lang w:val="uk-UA"/>
        </w:rPr>
      </w:pPr>
      <w:r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 </w:t>
      </w:r>
      <w:r w:rsidR="00A020FC"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до 29.06.2020</w:t>
      </w:r>
    </w:p>
    <w:p w:rsidR="00A020FC" w:rsidRPr="00A020FC" w:rsidRDefault="00D14E8A" w:rsidP="00A020FC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  <w:highlight w:val="white"/>
          <w:lang w:val="uk-UA"/>
        </w:rPr>
      </w:pPr>
      <w:r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lastRenderedPageBreak/>
        <w:t xml:space="preserve">   3.3.</w:t>
      </w:r>
      <w:r w:rsidR="00A020FC"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 підготувати </w:t>
      </w:r>
      <w:proofErr w:type="spellStart"/>
      <w:r w:rsidR="00A020FC"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проєкти</w:t>
      </w:r>
      <w:proofErr w:type="spellEnd"/>
      <w:r w:rsidR="00A020FC"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наказів про звільнення працівників, які не погодяться працювати на умовах контракту, на підставі пункту 9 частини 1 статті 36 КЗпП України.</w:t>
      </w:r>
    </w:p>
    <w:p w:rsidR="00A020FC" w:rsidRPr="00A020FC" w:rsidRDefault="00D14E8A" w:rsidP="00A020FC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  <w:highlight w:val="white"/>
          <w:lang w:val="uk-UA"/>
        </w:rPr>
      </w:pPr>
      <w:r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  </w:t>
      </w:r>
      <w:r w:rsidR="00A020FC"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до 29.06.2020</w:t>
      </w:r>
    </w:p>
    <w:p w:rsidR="00A020FC" w:rsidRPr="00A020FC" w:rsidRDefault="00D14E8A" w:rsidP="00A020FC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  <w:highlight w:val="white"/>
          <w:lang w:val="uk-UA"/>
        </w:rPr>
      </w:pPr>
      <w:r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  3.4. </w:t>
      </w:r>
      <w:r w:rsidR="00A020FC"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 підготувати </w:t>
      </w:r>
      <w:proofErr w:type="spellStart"/>
      <w:r w:rsidR="00A020FC"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проєкти</w:t>
      </w:r>
      <w:proofErr w:type="spellEnd"/>
      <w:r w:rsidR="00A020FC"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Колективного договору та Правил внутрішнього трудового розпорядку закладу з урахуванням запроваджених змін істотних умов праці в новій редакції;</w:t>
      </w:r>
    </w:p>
    <w:p w:rsidR="00A020FC" w:rsidRPr="00A020FC" w:rsidRDefault="00D14E8A" w:rsidP="00A020FC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  <w:highlight w:val="white"/>
          <w:lang w:val="uk-UA"/>
        </w:rPr>
      </w:pPr>
      <w:r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  </w:t>
      </w:r>
      <w:r w:rsidR="00A020FC"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до 22.06.2020</w:t>
      </w:r>
    </w:p>
    <w:p w:rsidR="00A020FC" w:rsidRPr="00A020FC" w:rsidRDefault="00D14E8A" w:rsidP="00A020FC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  <w:highlight w:val="white"/>
          <w:lang w:val="uk-UA"/>
        </w:rPr>
      </w:pPr>
      <w:r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  3.5.</w:t>
      </w:r>
      <w:r w:rsidR="00A020FC"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 забезпечити розгляд </w:t>
      </w:r>
      <w:proofErr w:type="spellStart"/>
      <w:r w:rsidR="00A020FC"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проєктів</w:t>
      </w:r>
      <w:proofErr w:type="spellEnd"/>
      <w:r w:rsidR="00A020FC"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Колективного договору та Правил внутрішнього трудового розпорядку загальними зборами трудового колективу закладу;</w:t>
      </w:r>
    </w:p>
    <w:p w:rsidR="00A020FC" w:rsidRPr="00A020FC" w:rsidRDefault="00100C7E" w:rsidP="00A020FC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  <w:highlight w:val="white"/>
          <w:lang w:val="uk-UA"/>
        </w:rPr>
      </w:pPr>
      <w:r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 </w:t>
      </w:r>
      <w:r w:rsidR="00A020FC"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до 26.06.2020</w:t>
      </w:r>
    </w:p>
    <w:p w:rsidR="00A020FC" w:rsidRPr="00A020FC" w:rsidRDefault="00100C7E" w:rsidP="00A020FC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  <w:highlight w:val="white"/>
          <w:lang w:val="uk-UA"/>
        </w:rPr>
      </w:pPr>
      <w:r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  3.6.</w:t>
      </w:r>
      <w:r w:rsidR="00A020FC"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 підготувати </w:t>
      </w:r>
      <w:proofErr w:type="spellStart"/>
      <w:r w:rsidR="00A020FC"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проєкти</w:t>
      </w:r>
      <w:proofErr w:type="spellEnd"/>
      <w:r w:rsidR="00A020FC"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контрактів з педагогічними працівниками, зазначеними у підпункті 1 пункту 2 цього наказу.</w:t>
      </w:r>
    </w:p>
    <w:p w:rsidR="00A020FC" w:rsidRPr="00A020FC" w:rsidRDefault="00100C7E" w:rsidP="00A020FC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  <w:highlight w:val="white"/>
          <w:lang w:val="uk-UA"/>
        </w:rPr>
      </w:pPr>
      <w:r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 </w:t>
      </w:r>
      <w:r w:rsidR="00A020FC"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до 29.06.2020</w:t>
      </w:r>
    </w:p>
    <w:p w:rsidR="00A020FC" w:rsidRPr="00A020FC" w:rsidRDefault="00A020FC" w:rsidP="00A020FC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  <w:highlight w:val="white"/>
          <w:lang w:val="uk-UA"/>
        </w:rPr>
      </w:pPr>
      <w:r w:rsidRPr="00A020FC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4. Контроль за виконанням наказу залишаю за собою.</w:t>
      </w:r>
    </w:p>
    <w:p w:rsidR="00A020FC" w:rsidRDefault="00A020FC" w:rsidP="00A020FC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</w:pPr>
    </w:p>
    <w:p w:rsidR="00100C7E" w:rsidRDefault="00100C7E" w:rsidP="00A020FC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</w:pPr>
    </w:p>
    <w:p w:rsidR="00100C7E" w:rsidRPr="00A020FC" w:rsidRDefault="00100C7E" w:rsidP="00A020FC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</w:pPr>
    </w:p>
    <w:p w:rsidR="00A020FC" w:rsidRPr="00100C7E" w:rsidRDefault="00A020FC" w:rsidP="00A020FC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  <w:highlight w:val="white"/>
          <w:lang w:val="uk-UA"/>
        </w:rPr>
      </w:pPr>
      <w:r w:rsidRPr="00100C7E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Директор</w:t>
      </w:r>
      <w:r w:rsidRPr="00100C7E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ab/>
      </w:r>
      <w:r w:rsidRPr="00100C7E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ab/>
      </w:r>
      <w:r w:rsidRPr="00100C7E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ab/>
      </w:r>
      <w:r w:rsidRPr="00100C7E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ab/>
      </w:r>
      <w:r w:rsidRPr="00100C7E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ab/>
      </w:r>
      <w:r w:rsidRPr="00100C7E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ab/>
      </w:r>
      <w:r w:rsidR="00100C7E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 xml:space="preserve">                                       В.В. Король</w:t>
      </w:r>
    </w:p>
    <w:p w:rsidR="00A020FC" w:rsidRPr="00A020FC" w:rsidRDefault="00A020FC" w:rsidP="00A020FC">
      <w:pPr>
        <w:pStyle w:val="a3"/>
        <w:jc w:val="both"/>
        <w:rPr>
          <w:rStyle w:val="ab"/>
          <w:rFonts w:ascii="Times New Roman" w:hAnsi="Times New Roman"/>
          <w:b/>
          <w:i w:val="0"/>
          <w:sz w:val="28"/>
          <w:szCs w:val="28"/>
          <w:shd w:val="clear" w:color="auto" w:fill="FFFFFF"/>
          <w:lang w:val="uk-UA"/>
        </w:rPr>
      </w:pPr>
    </w:p>
    <w:p w:rsidR="00A020FC" w:rsidRDefault="00A020FC" w:rsidP="00A020FC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</w:pPr>
      <w:r w:rsidRPr="00100C7E"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З наказом ознайомлені:</w:t>
      </w:r>
    </w:p>
    <w:p w:rsidR="00100C7E" w:rsidRDefault="00100C7E" w:rsidP="00A020FC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</w:pPr>
    </w:p>
    <w:p w:rsidR="00100C7E" w:rsidRDefault="00100C7E" w:rsidP="00A020FC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</w:pPr>
      <w:r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С.М. Голуб</w:t>
      </w:r>
    </w:p>
    <w:p w:rsidR="00100C7E" w:rsidRDefault="00100C7E" w:rsidP="00A020FC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</w:pPr>
    </w:p>
    <w:p w:rsidR="00100C7E" w:rsidRPr="00100C7E" w:rsidRDefault="00100C7E" w:rsidP="00A020FC">
      <w:pPr>
        <w:pStyle w:val="a3"/>
        <w:jc w:val="both"/>
        <w:rPr>
          <w:rStyle w:val="ab"/>
          <w:rFonts w:ascii="Times New Roman" w:hAnsi="Times New Roman"/>
          <w:i w:val="0"/>
          <w:sz w:val="28"/>
          <w:szCs w:val="28"/>
          <w:highlight w:val="white"/>
          <w:lang w:val="uk-UA"/>
        </w:rPr>
      </w:pPr>
      <w:r>
        <w:rPr>
          <w:rStyle w:val="ab"/>
          <w:rFonts w:ascii="Times New Roman" w:hAnsi="Times New Roman"/>
          <w:i w:val="0"/>
          <w:sz w:val="28"/>
          <w:szCs w:val="28"/>
          <w:shd w:val="clear" w:color="auto" w:fill="FFFFFF"/>
          <w:lang w:val="uk-UA"/>
        </w:rPr>
        <w:t>О.П. Лоза</w:t>
      </w:r>
      <w:bookmarkStart w:id="0" w:name="_GoBack"/>
      <w:bookmarkEnd w:id="0"/>
    </w:p>
    <w:p w:rsidR="00A020FC" w:rsidRDefault="00A020FC" w:rsidP="00A020FC">
      <w:pPr>
        <w:pStyle w:val="rvps2"/>
        <w:spacing w:after="120" w:afterAutospacing="0"/>
        <w:ind w:firstLine="709"/>
        <w:jc w:val="right"/>
        <w:rPr>
          <w:rStyle w:val="ab"/>
          <w:sz w:val="27"/>
          <w:szCs w:val="27"/>
          <w:shd w:val="clear" w:color="auto" w:fill="FFFFFF"/>
          <w:lang w:val="uk-UA"/>
        </w:rPr>
      </w:pPr>
    </w:p>
    <w:p w:rsidR="00670518" w:rsidRDefault="00670518" w:rsidP="00A020FC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sectPr w:rsidR="00670518" w:rsidSect="0078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DB8AEBA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0"/>
        </w:tabs>
        <w:ind w:left="1287" w:hanging="360"/>
      </w:pPr>
    </w:lvl>
  </w:abstractNum>
  <w:abstractNum w:abstractNumId="2" w15:restartNumberingAfterBreak="0">
    <w:nsid w:val="05E37F2A"/>
    <w:multiLevelType w:val="multilevel"/>
    <w:tmpl w:val="A1B65B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2"/>
        </w:tabs>
        <w:ind w:left="71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96"/>
        </w:tabs>
        <w:ind w:left="15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48"/>
        </w:tabs>
        <w:ind w:left="2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0"/>
        </w:tabs>
        <w:ind w:left="2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92"/>
        </w:tabs>
        <w:ind w:left="3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4"/>
        </w:tabs>
        <w:ind w:left="34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36"/>
        </w:tabs>
        <w:ind w:left="4136" w:hanging="1800"/>
      </w:pPr>
      <w:rPr>
        <w:rFonts w:hint="default"/>
      </w:rPr>
    </w:lvl>
  </w:abstractNum>
  <w:abstractNum w:abstractNumId="3" w15:restartNumberingAfterBreak="0">
    <w:nsid w:val="060808ED"/>
    <w:multiLevelType w:val="hybridMultilevel"/>
    <w:tmpl w:val="44FCED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02806"/>
    <w:multiLevelType w:val="singleLevel"/>
    <w:tmpl w:val="4B30CC78"/>
    <w:lvl w:ilvl="0">
      <w:start w:val="2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8AA479D"/>
    <w:multiLevelType w:val="hybridMultilevel"/>
    <w:tmpl w:val="41FE1532"/>
    <w:lvl w:ilvl="0" w:tplc="E9B0AA56">
      <w:start w:val="1"/>
      <w:numFmt w:val="bullet"/>
      <w:lvlText w:val="-"/>
      <w:lvlJc w:val="left"/>
      <w:pPr>
        <w:tabs>
          <w:tab w:val="num" w:pos="886"/>
        </w:tabs>
        <w:ind w:left="8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6"/>
        </w:tabs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6"/>
        </w:tabs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6"/>
        </w:tabs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6"/>
        </w:tabs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6"/>
        </w:tabs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6"/>
        </w:tabs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6"/>
        </w:tabs>
        <w:ind w:left="6646" w:hanging="360"/>
      </w:pPr>
      <w:rPr>
        <w:rFonts w:ascii="Wingdings" w:hAnsi="Wingdings" w:hint="default"/>
      </w:rPr>
    </w:lvl>
  </w:abstractNum>
  <w:abstractNum w:abstractNumId="6" w15:restartNumberingAfterBreak="0">
    <w:nsid w:val="380258B0"/>
    <w:multiLevelType w:val="multilevel"/>
    <w:tmpl w:val="EDC66D4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8E54C0F"/>
    <w:multiLevelType w:val="singleLevel"/>
    <w:tmpl w:val="50986D3C"/>
    <w:lvl w:ilvl="0">
      <w:start w:val="2"/>
      <w:numFmt w:val="decimal"/>
      <w:lvlText w:val="%1."/>
      <w:legacy w:legacy="1" w:legacySpace="0" w:legacyIndent="3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A640AA5"/>
    <w:multiLevelType w:val="hybridMultilevel"/>
    <w:tmpl w:val="9350CC9A"/>
    <w:lvl w:ilvl="0" w:tplc="117AC6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77FD1"/>
    <w:multiLevelType w:val="singleLevel"/>
    <w:tmpl w:val="87E4A150"/>
    <w:lvl w:ilvl="0">
      <w:start w:val="1"/>
      <w:numFmt w:val="decimal"/>
      <w:lvlText w:val="5.%1."/>
      <w:legacy w:legacy="1" w:legacySpace="0" w:legacyIndent="4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CCF6D18"/>
    <w:multiLevelType w:val="multilevel"/>
    <w:tmpl w:val="0314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E39349C"/>
    <w:multiLevelType w:val="hybridMultilevel"/>
    <w:tmpl w:val="5D98E49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3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—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7"/>
    <w:lvlOverride w:ilvl="0">
      <w:startOverride w:val="2"/>
    </w:lvlOverride>
  </w:num>
  <w:num w:numId="10">
    <w:abstractNumId w:val="0"/>
    <w:lvlOverride w:ilvl="0">
      <w:lvl w:ilvl="0">
        <w:numFmt w:val="bullet"/>
        <w:lvlText w:val="•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startOverride w:val="2"/>
    </w:lvlOverride>
  </w:num>
  <w:num w:numId="12">
    <w:abstractNumId w:val="9"/>
    <w:lvlOverride w:ilvl="0">
      <w:startOverride w:val="1"/>
    </w:lvlOverride>
  </w:num>
  <w:num w:numId="13">
    <w:abstractNumId w:val="5"/>
  </w:num>
  <w:num w:numId="14">
    <w:abstractNumId w:val="8"/>
  </w:num>
  <w:num w:numId="15">
    <w:abstractNumId w:val="11"/>
  </w:num>
  <w:num w:numId="16">
    <w:abstractNumId w:val="2"/>
  </w:num>
  <w:num w:numId="17">
    <w:abstractNumId w:val="10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10"/>
    <w:rsid w:val="00001C52"/>
    <w:rsid w:val="00004307"/>
    <w:rsid w:val="00004A2C"/>
    <w:rsid w:val="00006092"/>
    <w:rsid w:val="000378A4"/>
    <w:rsid w:val="00100C7E"/>
    <w:rsid w:val="0010275D"/>
    <w:rsid w:val="00134305"/>
    <w:rsid w:val="001E18A9"/>
    <w:rsid w:val="001E4558"/>
    <w:rsid w:val="001E7F7F"/>
    <w:rsid w:val="001F75B3"/>
    <w:rsid w:val="00204535"/>
    <w:rsid w:val="0020593E"/>
    <w:rsid w:val="002067EB"/>
    <w:rsid w:val="00274294"/>
    <w:rsid w:val="00275217"/>
    <w:rsid w:val="002B0812"/>
    <w:rsid w:val="002B21C9"/>
    <w:rsid w:val="002C6695"/>
    <w:rsid w:val="0032063A"/>
    <w:rsid w:val="00324313"/>
    <w:rsid w:val="0032792F"/>
    <w:rsid w:val="003366CB"/>
    <w:rsid w:val="003B7F4D"/>
    <w:rsid w:val="003D1AD0"/>
    <w:rsid w:val="003D201C"/>
    <w:rsid w:val="004036A1"/>
    <w:rsid w:val="0041485B"/>
    <w:rsid w:val="0046221D"/>
    <w:rsid w:val="004D137D"/>
    <w:rsid w:val="004E0A29"/>
    <w:rsid w:val="004F3B71"/>
    <w:rsid w:val="005420AE"/>
    <w:rsid w:val="0055043B"/>
    <w:rsid w:val="005C451B"/>
    <w:rsid w:val="005C717F"/>
    <w:rsid w:val="005D0C0A"/>
    <w:rsid w:val="005D4D6C"/>
    <w:rsid w:val="005F0353"/>
    <w:rsid w:val="005F11C3"/>
    <w:rsid w:val="006449A2"/>
    <w:rsid w:val="00656679"/>
    <w:rsid w:val="00670518"/>
    <w:rsid w:val="00673637"/>
    <w:rsid w:val="00681E45"/>
    <w:rsid w:val="00682FE8"/>
    <w:rsid w:val="0074641E"/>
    <w:rsid w:val="00784C33"/>
    <w:rsid w:val="007D0F16"/>
    <w:rsid w:val="007D2264"/>
    <w:rsid w:val="007F6443"/>
    <w:rsid w:val="008114E8"/>
    <w:rsid w:val="00881910"/>
    <w:rsid w:val="008A60C5"/>
    <w:rsid w:val="00922CEF"/>
    <w:rsid w:val="0093560E"/>
    <w:rsid w:val="009401C0"/>
    <w:rsid w:val="00944559"/>
    <w:rsid w:val="0096208D"/>
    <w:rsid w:val="009730F7"/>
    <w:rsid w:val="00976DD0"/>
    <w:rsid w:val="009A4EBE"/>
    <w:rsid w:val="00A020FC"/>
    <w:rsid w:val="00A035B6"/>
    <w:rsid w:val="00A229E2"/>
    <w:rsid w:val="00A24213"/>
    <w:rsid w:val="00A339CE"/>
    <w:rsid w:val="00A42E9A"/>
    <w:rsid w:val="00A51E7F"/>
    <w:rsid w:val="00A87DA7"/>
    <w:rsid w:val="00A92522"/>
    <w:rsid w:val="00AE0FD4"/>
    <w:rsid w:val="00B7721A"/>
    <w:rsid w:val="00BC450B"/>
    <w:rsid w:val="00C3323C"/>
    <w:rsid w:val="00C47775"/>
    <w:rsid w:val="00C6584D"/>
    <w:rsid w:val="00C8390D"/>
    <w:rsid w:val="00CC2211"/>
    <w:rsid w:val="00CD33C4"/>
    <w:rsid w:val="00CF6D20"/>
    <w:rsid w:val="00D14E8A"/>
    <w:rsid w:val="00D463CF"/>
    <w:rsid w:val="00D46918"/>
    <w:rsid w:val="00D51D75"/>
    <w:rsid w:val="00D57DEC"/>
    <w:rsid w:val="00DC1D03"/>
    <w:rsid w:val="00DD14AE"/>
    <w:rsid w:val="00DF37D1"/>
    <w:rsid w:val="00E13C7E"/>
    <w:rsid w:val="00E16634"/>
    <w:rsid w:val="00E23F50"/>
    <w:rsid w:val="00E37A3A"/>
    <w:rsid w:val="00E5636F"/>
    <w:rsid w:val="00E875F2"/>
    <w:rsid w:val="00E933F7"/>
    <w:rsid w:val="00EC1FB2"/>
    <w:rsid w:val="00F062D9"/>
    <w:rsid w:val="00F15A10"/>
    <w:rsid w:val="00F36456"/>
    <w:rsid w:val="00F45389"/>
    <w:rsid w:val="00F50AFC"/>
    <w:rsid w:val="00F71988"/>
    <w:rsid w:val="00FB1C9E"/>
    <w:rsid w:val="00FC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84BD1"/>
  <w15:docId w15:val="{1ADF6C5B-064F-4CFB-95A8-680A085D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C3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92F"/>
    <w:rPr>
      <w:lang w:eastAsia="en-US"/>
    </w:rPr>
  </w:style>
  <w:style w:type="paragraph" w:styleId="a4">
    <w:name w:val="List Paragraph"/>
    <w:basedOn w:val="a"/>
    <w:uiPriority w:val="34"/>
    <w:qFormat/>
    <w:rsid w:val="0032792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7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378A4"/>
    <w:rPr>
      <w:rFonts w:ascii="Segoe UI" w:hAnsi="Segoe UI" w:cs="Segoe UI"/>
      <w:sz w:val="18"/>
      <w:szCs w:val="18"/>
      <w:lang w:eastAsia="en-US"/>
    </w:rPr>
  </w:style>
  <w:style w:type="table" w:customStyle="1" w:styleId="1">
    <w:name w:val="Сітка таблиці1"/>
    <w:basedOn w:val="a1"/>
    <w:next w:val="a7"/>
    <w:uiPriority w:val="59"/>
    <w:rsid w:val="00275217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locked/>
    <w:rsid w:val="00275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E933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9">
    <w:name w:val="Strong"/>
    <w:basedOn w:val="a0"/>
    <w:qFormat/>
    <w:locked/>
    <w:rsid w:val="00E933F7"/>
    <w:rPr>
      <w:b/>
      <w:bCs/>
    </w:rPr>
  </w:style>
  <w:style w:type="character" w:styleId="aa">
    <w:name w:val="Hyperlink"/>
    <w:basedOn w:val="a0"/>
    <w:uiPriority w:val="99"/>
    <w:unhideWhenUsed/>
    <w:rsid w:val="0041485B"/>
    <w:rPr>
      <w:color w:val="0000FF" w:themeColor="hyperlink"/>
      <w:u w:val="single"/>
    </w:rPr>
  </w:style>
  <w:style w:type="paragraph" w:customStyle="1" w:styleId="10">
    <w:name w:val="Обычный1"/>
    <w:rsid w:val="00274294"/>
    <w:pPr>
      <w:suppressAutoHyphens/>
    </w:pPr>
    <w:rPr>
      <w:rFonts w:ascii="Liberation Serif" w:eastAsia="SimSun" w:hAnsi="Liberation Serif" w:cs="Arial"/>
      <w:sz w:val="24"/>
      <w:szCs w:val="24"/>
      <w:lang w:val="uk-UA" w:eastAsia="zh-CN" w:bidi="hi-IN"/>
    </w:rPr>
  </w:style>
  <w:style w:type="paragraph" w:customStyle="1" w:styleId="rvps2">
    <w:name w:val="rvps2"/>
    <w:basedOn w:val="a"/>
    <w:qFormat/>
    <w:rsid w:val="00A020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locked/>
    <w:rsid w:val="00A020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2303</Words>
  <Characters>1314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rozumniki</cp:lastModifiedBy>
  <cp:revision>2</cp:revision>
  <cp:lastPrinted>2020-03-13T07:51:00Z</cp:lastPrinted>
  <dcterms:created xsi:type="dcterms:W3CDTF">2020-05-01T15:27:00Z</dcterms:created>
  <dcterms:modified xsi:type="dcterms:W3CDTF">2020-05-01T15:27:00Z</dcterms:modified>
</cp:coreProperties>
</file>